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Umgestaltung der Spielplatzfläche Beecker Straße in Erkelenz-Mitte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Umgestaltung der Spielplatzfläche Beecker Straße in Erkelenz-Mitte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